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FCA1" w14:textId="77777777" w:rsidR="00015EF5" w:rsidRPr="00015EF5" w:rsidRDefault="00015EF5" w:rsidP="00015EF5">
      <w:r w:rsidRPr="00015EF5">
        <w:t>EFFETTUA/RICOMPONI UNA CHIAMATA</w:t>
      </w:r>
    </w:p>
    <w:p w14:paraId="038F934B" w14:textId="77777777" w:rsidR="00015EF5" w:rsidRPr="00015EF5" w:rsidRDefault="00015EF5" w:rsidP="00015EF5">
      <w:r w:rsidRPr="00015EF5">
        <w:t>Per effettuare una chiamata direttamente</w:t>
      </w:r>
    </w:p>
    <w:p w14:paraId="36125FD1" w14:textId="77777777" w:rsidR="00015EF5" w:rsidRPr="00015EF5" w:rsidRDefault="00015EF5" w:rsidP="00015EF5">
      <w:pPr>
        <w:numPr>
          <w:ilvl w:val="0"/>
          <w:numId w:val="1"/>
        </w:numPr>
      </w:pPr>
      <w:r w:rsidRPr="00015EF5">
        <w:t>Immettere il numero desiderato quando il ricevitore è inattivo.</w:t>
      </w:r>
    </w:p>
    <w:p w14:paraId="79F297E9" w14:textId="59115C5F" w:rsidR="00015EF5" w:rsidRPr="00015EF5" w:rsidRDefault="00015EF5" w:rsidP="00015EF5">
      <w:pPr>
        <w:numPr>
          <w:ilvl w:val="0"/>
          <w:numId w:val="1"/>
        </w:numPr>
      </w:pPr>
      <w:r w:rsidRPr="00015EF5">
        <w:t>Oppure, premere </w:t>
      </w:r>
      <w:r w:rsidRPr="00015EF5">
        <w:drawing>
          <wp:inline distT="0" distB="0" distL="0" distR="0" wp14:anchorId="513DA8AF" wp14:editId="6766427B">
            <wp:extent cx="152400" cy="152400"/>
            <wp:effectExtent l="0" t="0" r="0" b="0"/>
            <wp:docPr id="1649800404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accedere alla schermata di precomposizione e immettere il numero utilizzando la tastiera.</w:t>
      </w:r>
    </w:p>
    <w:p w14:paraId="6ABAAE51" w14:textId="0DF66054" w:rsidR="00015EF5" w:rsidRPr="00015EF5" w:rsidRDefault="00015EF5" w:rsidP="00015EF5">
      <w:pPr>
        <w:numPr>
          <w:ilvl w:val="0"/>
          <w:numId w:val="1"/>
        </w:numPr>
      </w:pPr>
      <w:r w:rsidRPr="00015EF5">
        <w:t>Premere </w:t>
      </w:r>
      <w:r w:rsidRPr="00015EF5">
        <w:drawing>
          <wp:inline distT="0" distB="0" distL="0" distR="0" wp14:anchorId="457D12A6" wp14:editId="4C30FA12">
            <wp:extent cx="190500" cy="190500"/>
            <wp:effectExtent l="0" t="0" r="0" b="0"/>
            <wp:docPr id="1895002208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, </w:t>
      </w:r>
      <w:r w:rsidRPr="00015EF5">
        <w:rPr>
          <w:b/>
          <w:bCs/>
        </w:rPr>
        <w:t>OK</w:t>
      </w:r>
      <w:r w:rsidRPr="00015EF5">
        <w:t> o </w:t>
      </w:r>
      <w:r w:rsidRPr="00015EF5">
        <w:drawing>
          <wp:inline distT="0" distB="0" distL="0" distR="0" wp14:anchorId="6A41324F" wp14:editId="227F3E17">
            <wp:extent cx="152400" cy="152400"/>
            <wp:effectExtent l="0" t="0" r="0" b="0"/>
            <wp:docPr id="210591004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effettuare una chiamata.</w:t>
      </w:r>
    </w:p>
    <w:p w14:paraId="16BE5031" w14:textId="77777777" w:rsidR="00015EF5" w:rsidRPr="00015EF5" w:rsidRDefault="00015EF5" w:rsidP="00015EF5">
      <w:r w:rsidRPr="00015EF5">
        <w:t>Per effettuare una chiamata dalla rubrica locale:</w:t>
      </w:r>
    </w:p>
    <w:p w14:paraId="1E171775" w14:textId="77777777" w:rsidR="00015EF5" w:rsidRPr="00015EF5" w:rsidRDefault="00015EF5" w:rsidP="00015EF5">
      <w:pPr>
        <w:numPr>
          <w:ilvl w:val="0"/>
          <w:numId w:val="2"/>
        </w:numPr>
      </w:pPr>
      <w:r w:rsidRPr="00015EF5">
        <w:t>Premere quando il ricevitore è inattivo.</w:t>
      </w:r>
    </w:p>
    <w:p w14:paraId="76EBAB0F" w14:textId="0DDD9494" w:rsidR="00015EF5" w:rsidRPr="00015EF5" w:rsidRDefault="00015EF5" w:rsidP="00015EF5">
      <w:pPr>
        <w:numPr>
          <w:ilvl w:val="0"/>
          <w:numId w:val="2"/>
        </w:numPr>
      </w:pPr>
      <w:r w:rsidRPr="00015EF5">
        <w:t>Premere o per evidenziare la voce desiderata, quindi premere </w:t>
      </w:r>
      <w:r w:rsidRPr="00015EF5">
        <w:drawing>
          <wp:inline distT="0" distB="0" distL="0" distR="0" wp14:anchorId="6233EFE4" wp14:editId="0CE37A75">
            <wp:extent cx="190500" cy="190500"/>
            <wp:effectExtent l="0" t="0" r="0" b="0"/>
            <wp:docPr id="171943960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7D86ECF1" wp14:editId="75D87EFD">
            <wp:extent cx="152400" cy="152400"/>
            <wp:effectExtent l="0" t="0" r="0" b="0"/>
            <wp:docPr id="122120695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effettuare una chiamata utilizzando la riga predefinita. Se sono memorizzati più numeri per il contatto, premere </w:t>
      </w:r>
      <w:r w:rsidRPr="00015EF5">
        <w:drawing>
          <wp:inline distT="0" distB="0" distL="0" distR="0" wp14:anchorId="3C3CE811" wp14:editId="3DA6C620">
            <wp:extent cx="190500" cy="190500"/>
            <wp:effectExtent l="0" t="0" r="0" b="0"/>
            <wp:docPr id="688610444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079F9A3D" wp14:editId="15BF617A">
            <wp:extent cx="152400" cy="152400"/>
            <wp:effectExtent l="0" t="0" r="0" b="0"/>
            <wp:docPr id="169507209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evidenziare il numero desiderato, quindi premere di nuovo </w:t>
      </w:r>
      <w:r w:rsidRPr="00015EF5">
        <w:drawing>
          <wp:inline distT="0" distB="0" distL="0" distR="0" wp14:anchorId="10ECC345" wp14:editId="7AA2B48A">
            <wp:extent cx="190500" cy="190500"/>
            <wp:effectExtent l="0" t="0" r="0" b="0"/>
            <wp:docPr id="201054325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660BEEE1" wp14:editId="29374EEC">
            <wp:extent cx="190500" cy="190500"/>
            <wp:effectExtent l="0" t="0" r="0" b="0"/>
            <wp:docPr id="412253868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comporre utilizzando il riga predefinita.</w:t>
      </w:r>
    </w:p>
    <w:p w14:paraId="4A0E4A32" w14:textId="77777777" w:rsidR="00015EF5" w:rsidRPr="00015EF5" w:rsidRDefault="00015EF5" w:rsidP="00015EF5">
      <w:r w:rsidRPr="00015EF5">
        <w:t>Per ricomporre una chiamata:</w:t>
      </w:r>
    </w:p>
    <w:p w14:paraId="214141CC" w14:textId="7F63E0DD" w:rsidR="00015EF5" w:rsidRPr="00015EF5" w:rsidRDefault="00015EF5" w:rsidP="00015EF5">
      <w:pPr>
        <w:numPr>
          <w:ilvl w:val="0"/>
          <w:numId w:val="3"/>
        </w:numPr>
      </w:pPr>
      <w:r w:rsidRPr="00015EF5">
        <w:t>Premere </w:t>
      </w:r>
      <w:r w:rsidRPr="00015EF5">
        <w:drawing>
          <wp:inline distT="0" distB="0" distL="0" distR="0" wp14:anchorId="72D80C25" wp14:editId="01499849">
            <wp:extent cx="190500" cy="190500"/>
            <wp:effectExtent l="0" t="0" r="0" b="0"/>
            <wp:docPr id="201063605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6556E28C" wp14:editId="1E7F3DF6">
            <wp:extent cx="152400" cy="152400"/>
            <wp:effectExtent l="0" t="0" r="0" b="0"/>
            <wp:docPr id="51929376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quando il ricevitore è inattivo.</w:t>
      </w:r>
    </w:p>
    <w:p w14:paraId="5F85FC95" w14:textId="5E6315C1" w:rsidR="00015EF5" w:rsidRPr="00015EF5" w:rsidRDefault="00015EF5" w:rsidP="00015EF5">
      <w:pPr>
        <w:numPr>
          <w:ilvl w:val="0"/>
          <w:numId w:val="3"/>
        </w:numPr>
      </w:pPr>
      <w:r w:rsidRPr="00015EF5">
        <w:t>Premere </w:t>
      </w:r>
      <w:r w:rsidRPr="00015EF5">
        <w:drawing>
          <wp:inline distT="0" distB="0" distL="0" distR="0" wp14:anchorId="513DFF7B" wp14:editId="1C720CD5">
            <wp:extent cx="190500" cy="190500"/>
            <wp:effectExtent l="0" t="0" r="0" b="0"/>
            <wp:docPr id="21281508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527EFDBB" wp14:editId="61D74B64">
            <wp:extent cx="190500" cy="190500"/>
            <wp:effectExtent l="0" t="0" r="0" b="0"/>
            <wp:docPr id="127530731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evidenziare la voce desiderata, quindi premere </w:t>
      </w:r>
      <w:r w:rsidRPr="00015EF5">
        <w:drawing>
          <wp:inline distT="0" distB="0" distL="0" distR="0" wp14:anchorId="6CD8C5EC" wp14:editId="5DFFD59E">
            <wp:extent cx="190500" cy="190500"/>
            <wp:effectExtent l="0" t="0" r="0" b="0"/>
            <wp:docPr id="75975331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drawing>
          <wp:inline distT="0" distB="0" distL="0" distR="0" wp14:anchorId="532DEA84" wp14:editId="6D796DA3">
            <wp:extent cx="152400" cy="152400"/>
            <wp:effectExtent l="0" t="0" r="0" b="0"/>
            <wp:docPr id="35642242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per effettuare la chiamata.</w:t>
      </w:r>
    </w:p>
    <w:p w14:paraId="3237D94A" w14:textId="77777777" w:rsidR="00015EF5" w:rsidRPr="00015EF5" w:rsidRDefault="00015EF5" w:rsidP="00015EF5">
      <w:r w:rsidRPr="00015EF5">
        <w:t>RISPONDI/FINE/IGNORA UNA CHIAMATA</w:t>
      </w:r>
    </w:p>
    <w:p w14:paraId="2397BAB6" w14:textId="77777777" w:rsidR="00015EF5" w:rsidRPr="00015EF5" w:rsidRDefault="00015EF5" w:rsidP="00015EF5">
      <w:r w:rsidRPr="00015EF5">
        <w:t>Per rispondere a una chiamata:</w:t>
      </w:r>
    </w:p>
    <w:p w14:paraId="0EE28EE5" w14:textId="77777777" w:rsidR="00015EF5" w:rsidRPr="00015EF5" w:rsidRDefault="00015EF5" w:rsidP="00015EF5">
      <w:pPr>
        <w:numPr>
          <w:ilvl w:val="0"/>
          <w:numId w:val="4"/>
        </w:numPr>
      </w:pPr>
      <w:r w:rsidRPr="00015EF5">
        <w:t>Premere il softkey </w:t>
      </w:r>
      <w:r w:rsidRPr="00015EF5">
        <w:rPr>
          <w:b/>
          <w:bCs/>
        </w:rPr>
        <w:t>Accetta</w:t>
      </w:r>
      <w:r w:rsidRPr="00015EF5">
        <w:t>.</w:t>
      </w:r>
    </w:p>
    <w:p w14:paraId="24909234" w14:textId="668ABB79" w:rsidR="00015EF5" w:rsidRPr="00015EF5" w:rsidRDefault="00015EF5" w:rsidP="00015EF5">
      <w:pPr>
        <w:numPr>
          <w:ilvl w:val="0"/>
          <w:numId w:val="4"/>
        </w:numPr>
      </w:pPr>
      <w:r w:rsidRPr="00015EF5">
        <w:t>Premere </w:t>
      </w:r>
      <w:r w:rsidRPr="00015EF5">
        <w:drawing>
          <wp:inline distT="0" distB="0" distL="0" distR="0" wp14:anchorId="238AA67E" wp14:editId="15E0A79C">
            <wp:extent cx="190500" cy="190500"/>
            <wp:effectExtent l="0" t="0" r="0" b="0"/>
            <wp:docPr id="131749404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, </w:t>
      </w:r>
      <w:r w:rsidRPr="00015EF5">
        <w:drawing>
          <wp:inline distT="0" distB="0" distL="0" distR="0" wp14:anchorId="1921EFC4" wp14:editId="02C4DF90">
            <wp:extent cx="152400" cy="152400"/>
            <wp:effectExtent l="0" t="0" r="0" b="0"/>
            <wp:docPr id="154888530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rPr>
          <w:b/>
          <w:bCs/>
        </w:rPr>
        <w:t>OK</w:t>
      </w:r>
      <w:r w:rsidRPr="00015EF5">
        <w:t>.</w:t>
      </w:r>
    </w:p>
    <w:p w14:paraId="59459268" w14:textId="77777777" w:rsidR="00015EF5" w:rsidRPr="00015EF5" w:rsidRDefault="00015EF5" w:rsidP="00015EF5">
      <w:r w:rsidRPr="00015EF5">
        <w:t>Per terminare una chiamata attiva:</w:t>
      </w:r>
    </w:p>
    <w:p w14:paraId="5D0E7E7D" w14:textId="6A7FF8F0" w:rsidR="00015EF5" w:rsidRPr="00015EF5" w:rsidRDefault="00015EF5" w:rsidP="00015EF5">
      <w:pPr>
        <w:numPr>
          <w:ilvl w:val="0"/>
          <w:numId w:val="5"/>
        </w:numPr>
      </w:pPr>
      <w:r w:rsidRPr="00015EF5">
        <w:t>Premere </w:t>
      </w:r>
      <w:r w:rsidRPr="00015EF5">
        <w:drawing>
          <wp:inline distT="0" distB="0" distL="0" distR="0" wp14:anchorId="45F7EA53" wp14:editId="6E6D19B4">
            <wp:extent cx="190500" cy="190500"/>
            <wp:effectExtent l="0" t="0" r="0" b="0"/>
            <wp:docPr id="28203381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durante una chiamata attiva.</w:t>
      </w:r>
    </w:p>
    <w:p w14:paraId="10177208" w14:textId="77777777" w:rsidR="00015EF5" w:rsidRPr="00015EF5" w:rsidRDefault="00015EF5" w:rsidP="00015EF5">
      <w:r w:rsidRPr="00015EF5">
        <w:t>Per ignorare una chiamata in arrivo:</w:t>
      </w:r>
    </w:p>
    <w:p w14:paraId="6E7E509B" w14:textId="19CBD0E5" w:rsidR="00015EF5" w:rsidRPr="00015EF5" w:rsidRDefault="00015EF5" w:rsidP="00015EF5">
      <w:pPr>
        <w:numPr>
          <w:ilvl w:val="0"/>
          <w:numId w:val="6"/>
        </w:numPr>
      </w:pPr>
      <w:r w:rsidRPr="00015EF5">
        <w:t>Premere </w:t>
      </w:r>
      <w:r w:rsidRPr="00015EF5">
        <w:drawing>
          <wp:inline distT="0" distB="0" distL="0" distR="0" wp14:anchorId="52E54DDD" wp14:editId="22185043">
            <wp:extent cx="190500" cy="190500"/>
            <wp:effectExtent l="0" t="0" r="0" b="0"/>
            <wp:docPr id="2050328145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quando viene presentata una chiamata in arrivo.</w:t>
      </w:r>
    </w:p>
    <w:p w14:paraId="7EE730E2" w14:textId="77777777" w:rsidR="00015EF5" w:rsidRPr="00015EF5" w:rsidRDefault="00015EF5" w:rsidP="00015EF5">
      <w:pPr>
        <w:numPr>
          <w:ilvl w:val="0"/>
          <w:numId w:val="6"/>
        </w:numPr>
      </w:pPr>
      <w:r w:rsidRPr="00015EF5">
        <w:t>Premere il softkey </w:t>
      </w:r>
      <w:r w:rsidRPr="00015EF5">
        <w:rPr>
          <w:b/>
          <w:bCs/>
        </w:rPr>
        <w:t>Silenzia</w:t>
      </w:r>
      <w:r w:rsidRPr="00015EF5">
        <w:t> quando viene presentata una chiamata in arrivo.</w:t>
      </w:r>
    </w:p>
    <w:p w14:paraId="064B4192" w14:textId="77777777" w:rsidR="00015EF5" w:rsidRPr="00015EF5" w:rsidRDefault="00015EF5" w:rsidP="00015EF5">
      <w:r w:rsidRPr="00015EF5">
        <w:t>BLOCCA/SBLOCCA TASTIERA</w:t>
      </w:r>
    </w:p>
    <w:p w14:paraId="101F2E12" w14:textId="77777777" w:rsidR="00015EF5" w:rsidRPr="00015EF5" w:rsidRDefault="00015EF5" w:rsidP="00015EF5">
      <w:pPr>
        <w:numPr>
          <w:ilvl w:val="0"/>
          <w:numId w:val="7"/>
        </w:numPr>
      </w:pPr>
      <w:r w:rsidRPr="00015EF5">
        <w:t>Premere a lungo </w:t>
      </w:r>
      <w:r w:rsidRPr="00015EF5">
        <w:rPr>
          <w:b/>
          <w:bCs/>
        </w:rPr>
        <w:t>#</w:t>
      </w:r>
      <w:r w:rsidRPr="00015EF5">
        <w:t> quando il ricevitore è inattivo per sbloccare la tastiera.</w:t>
      </w:r>
    </w:p>
    <w:p w14:paraId="17372C94" w14:textId="77777777" w:rsidR="00015EF5" w:rsidRPr="00015EF5" w:rsidRDefault="00015EF5" w:rsidP="00015EF5">
      <w:pPr>
        <w:numPr>
          <w:ilvl w:val="0"/>
          <w:numId w:val="7"/>
        </w:numPr>
      </w:pPr>
      <w:r w:rsidRPr="00015EF5">
        <w:t>Premere di nuovo a lungo </w:t>
      </w:r>
      <w:r w:rsidRPr="00015EF5">
        <w:rPr>
          <w:b/>
          <w:bCs/>
        </w:rPr>
        <w:t>#</w:t>
      </w:r>
      <w:r w:rsidRPr="00015EF5">
        <w:t> per bloccare la tastiera.</w:t>
      </w:r>
    </w:p>
    <w:p w14:paraId="3AB5DA8B" w14:textId="77777777" w:rsidR="00015EF5" w:rsidRPr="00015EF5" w:rsidRDefault="00015EF5" w:rsidP="00015EF5">
      <w:r w:rsidRPr="00015EF5">
        <w:t>TRASFERIRE UNA CHIAMATA</w:t>
      </w:r>
    </w:p>
    <w:p w14:paraId="6D8DE9D9" w14:textId="77777777" w:rsidR="00015EF5" w:rsidRPr="00015EF5" w:rsidRDefault="00015EF5" w:rsidP="00015EF5">
      <w:r w:rsidRPr="00015EF5">
        <w:lastRenderedPageBreak/>
        <w:t>Trasferimento cieco: la chiamata viene trasferita direttamente senza la necessità di annunciare il chiamante:</w:t>
      </w:r>
    </w:p>
    <w:p w14:paraId="7851247D" w14:textId="77777777" w:rsidR="00015EF5" w:rsidRPr="00015EF5" w:rsidRDefault="00015EF5" w:rsidP="00015EF5">
      <w:pPr>
        <w:numPr>
          <w:ilvl w:val="0"/>
          <w:numId w:val="8"/>
        </w:numPr>
      </w:pPr>
      <w:r w:rsidRPr="00015EF5">
        <w:t>Premere il tasto di programmazione</w:t>
      </w:r>
      <w:r w:rsidRPr="00015EF5">
        <w:rPr>
          <w:b/>
          <w:bCs/>
        </w:rPr>
        <w:t> </w:t>
      </w:r>
      <w:r w:rsidRPr="00015EF5">
        <w:rPr>
          <w:b/>
          <w:bCs/>
          <w:u w:val="single"/>
        </w:rPr>
        <w:t>Opzioni</w:t>
      </w:r>
      <w:r w:rsidRPr="00015EF5">
        <w:t> durante una chiamata e selezionare </w:t>
      </w:r>
      <w:r w:rsidRPr="00015EF5">
        <w:rPr>
          <w:b/>
          <w:bCs/>
        </w:rPr>
        <w:t>Trasferisc</w:t>
      </w:r>
      <w:r w:rsidRPr="00015EF5">
        <w:t>i.</w:t>
      </w:r>
    </w:p>
    <w:p w14:paraId="5BF1B696" w14:textId="77777777" w:rsidR="00015EF5" w:rsidRPr="00015EF5" w:rsidRDefault="00015EF5" w:rsidP="00015EF5">
      <w:pPr>
        <w:numPr>
          <w:ilvl w:val="0"/>
          <w:numId w:val="8"/>
        </w:numPr>
      </w:pPr>
      <w:r w:rsidRPr="00015EF5">
        <w:t>Immettere il numero a cui si desidera trasferire la chiamata.</w:t>
      </w:r>
    </w:p>
    <w:p w14:paraId="62F676FA" w14:textId="77777777" w:rsidR="00015EF5" w:rsidRPr="00015EF5" w:rsidRDefault="00015EF5" w:rsidP="00015EF5">
      <w:pPr>
        <w:numPr>
          <w:ilvl w:val="0"/>
          <w:numId w:val="8"/>
        </w:numPr>
      </w:pPr>
      <w:r w:rsidRPr="00015EF5">
        <w:t>Premere il softkey </w:t>
      </w:r>
      <w:r w:rsidRPr="00015EF5">
        <w:rPr>
          <w:b/>
          <w:bCs/>
          <w:u w:val="single"/>
        </w:rPr>
        <w:t>Trasferisci</w:t>
      </w:r>
      <w:r w:rsidRPr="00015EF5">
        <w:t>.</w:t>
      </w:r>
    </w:p>
    <w:p w14:paraId="243F3089" w14:textId="77777777" w:rsidR="00015EF5" w:rsidRPr="00015EF5" w:rsidRDefault="00015EF5" w:rsidP="00015EF5">
      <w:r w:rsidRPr="00015EF5">
        <w:t>Trasferimento assistito: consente di annunciare il chiamante prima di rilasciare la chiamata</w:t>
      </w:r>
    </w:p>
    <w:p w14:paraId="2735B7D6" w14:textId="77777777" w:rsidR="00015EF5" w:rsidRPr="00015EF5" w:rsidRDefault="00015EF5" w:rsidP="00015EF5">
      <w:pPr>
        <w:numPr>
          <w:ilvl w:val="0"/>
          <w:numId w:val="9"/>
        </w:numPr>
      </w:pPr>
      <w:r w:rsidRPr="00015EF5">
        <w:t>Premere il tasto di programmazione </w:t>
      </w:r>
      <w:r w:rsidRPr="00015EF5">
        <w:rPr>
          <w:b/>
          <w:bCs/>
          <w:u w:val="single"/>
        </w:rPr>
        <w:t>Opzioni</w:t>
      </w:r>
      <w:r w:rsidRPr="00015EF5">
        <w:t> durante una chiamata e selezionare Trasferisci.</w:t>
      </w:r>
    </w:p>
    <w:p w14:paraId="52DA4BD5" w14:textId="77777777" w:rsidR="00015EF5" w:rsidRPr="00015EF5" w:rsidRDefault="00015EF5" w:rsidP="00015EF5">
      <w:pPr>
        <w:numPr>
          <w:ilvl w:val="0"/>
          <w:numId w:val="9"/>
        </w:numPr>
      </w:pPr>
      <w:r w:rsidRPr="00015EF5">
        <w:t>Immettere il numero a cui si desidera trasferire la chiamata.</w:t>
      </w:r>
    </w:p>
    <w:p w14:paraId="1B9C01F9" w14:textId="71CE2057" w:rsidR="00015EF5" w:rsidRPr="00015EF5" w:rsidRDefault="00015EF5" w:rsidP="00015EF5">
      <w:pPr>
        <w:numPr>
          <w:ilvl w:val="0"/>
          <w:numId w:val="9"/>
        </w:numPr>
      </w:pPr>
      <w:r w:rsidRPr="00015EF5">
        <w:t>Premere </w:t>
      </w:r>
      <w:r w:rsidRPr="00015EF5">
        <w:drawing>
          <wp:inline distT="0" distB="0" distL="0" distR="0" wp14:anchorId="41E8FDB6" wp14:editId="17B0B9A1">
            <wp:extent cx="190500" cy="190500"/>
            <wp:effectExtent l="0" t="0" r="0" b="0"/>
            <wp:docPr id="2395523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, </w:t>
      </w:r>
      <w:r w:rsidRPr="00015EF5">
        <w:drawing>
          <wp:inline distT="0" distB="0" distL="0" distR="0" wp14:anchorId="225A1492" wp14:editId="481D08C6">
            <wp:extent cx="152400" cy="152400"/>
            <wp:effectExtent l="0" t="0" r="0" b="0"/>
            <wp:docPr id="64136455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F5">
        <w:t> o </w:t>
      </w:r>
      <w:r w:rsidRPr="00015EF5">
        <w:rPr>
          <w:b/>
          <w:bCs/>
        </w:rPr>
        <w:t>OK</w:t>
      </w:r>
      <w:r w:rsidRPr="00015EF5">
        <w:t> per effettuare una chiamata.</w:t>
      </w:r>
    </w:p>
    <w:p w14:paraId="4B046DE5" w14:textId="77777777" w:rsidR="00015EF5" w:rsidRPr="00015EF5" w:rsidRDefault="00015EF5" w:rsidP="00015EF5">
      <w:pPr>
        <w:numPr>
          <w:ilvl w:val="0"/>
          <w:numId w:val="9"/>
        </w:numPr>
      </w:pPr>
      <w:r w:rsidRPr="00015EF5">
        <w:t>Premere </w:t>
      </w:r>
      <w:r w:rsidRPr="00015EF5">
        <w:rPr>
          <w:b/>
          <w:bCs/>
          <w:u w:val="single"/>
        </w:rPr>
        <w:t>Trasferisci</w:t>
      </w:r>
      <w:r w:rsidRPr="00015EF5">
        <w:t> quando si risponde alla chiamata.</w:t>
      </w:r>
    </w:p>
    <w:p w14:paraId="03F8CC20" w14:textId="77777777" w:rsidR="00015EF5" w:rsidRPr="00015EF5" w:rsidRDefault="00015EF5" w:rsidP="00015EF5">
      <w:r w:rsidRPr="00015EF5">
        <w:t> </w:t>
      </w:r>
    </w:p>
    <w:p w14:paraId="7ABBAA9C" w14:textId="77777777" w:rsidR="00015EF5" w:rsidRPr="00015EF5" w:rsidRDefault="00015EF5" w:rsidP="00015EF5">
      <w:r w:rsidRPr="00015EF5">
        <w:t>METTERE IN ATTESA/RIPRENDERE UNA CHIAMATA</w:t>
      </w:r>
    </w:p>
    <w:p w14:paraId="0C8D0B5A" w14:textId="77777777" w:rsidR="00015EF5" w:rsidRPr="00015EF5" w:rsidRDefault="00015EF5" w:rsidP="00015EF5">
      <w:r w:rsidRPr="00015EF5">
        <w:t>Per mettere in attesa una chiamata:</w:t>
      </w:r>
    </w:p>
    <w:p w14:paraId="19F925BC" w14:textId="77777777" w:rsidR="00015EF5" w:rsidRPr="00015EF5" w:rsidRDefault="00015EF5" w:rsidP="00015EF5">
      <w:pPr>
        <w:numPr>
          <w:ilvl w:val="0"/>
          <w:numId w:val="10"/>
        </w:numPr>
      </w:pPr>
      <w:r w:rsidRPr="00015EF5">
        <w:t>Premere il tasto di programmazione </w:t>
      </w:r>
      <w:r w:rsidRPr="00015EF5">
        <w:rPr>
          <w:b/>
          <w:bCs/>
          <w:u w:val="single"/>
        </w:rPr>
        <w:t>Opzioni</w:t>
      </w:r>
      <w:r w:rsidRPr="00015EF5">
        <w:t> durante una chiamata e selezionare </w:t>
      </w:r>
      <w:r w:rsidRPr="00015EF5">
        <w:rPr>
          <w:b/>
          <w:bCs/>
        </w:rPr>
        <w:t>Attesa</w:t>
      </w:r>
      <w:r w:rsidRPr="00015EF5">
        <w:t>.</w:t>
      </w:r>
    </w:p>
    <w:p w14:paraId="06294CF5" w14:textId="77777777" w:rsidR="00015EF5" w:rsidRPr="00015EF5" w:rsidRDefault="00015EF5" w:rsidP="00015EF5">
      <w:r w:rsidRPr="00015EF5">
        <w:t>Per riprendere una chiamata, eseguire una delle seguenti operazioni:</w:t>
      </w:r>
    </w:p>
    <w:p w14:paraId="7979F432" w14:textId="77777777" w:rsidR="00015EF5" w:rsidRPr="00015EF5" w:rsidRDefault="00015EF5" w:rsidP="00015EF5">
      <w:pPr>
        <w:numPr>
          <w:ilvl w:val="0"/>
          <w:numId w:val="11"/>
        </w:numPr>
      </w:pPr>
      <w:r w:rsidRPr="00015EF5">
        <w:t>Se solo una chiamata è in attesa, premere il softkey </w:t>
      </w:r>
      <w:r w:rsidRPr="00015EF5">
        <w:rPr>
          <w:b/>
          <w:bCs/>
          <w:u w:val="single"/>
        </w:rPr>
        <w:t>Riprendi</w:t>
      </w:r>
      <w:r w:rsidRPr="00015EF5">
        <w:t>.</w:t>
      </w:r>
    </w:p>
    <w:p w14:paraId="569A0DE9" w14:textId="77777777" w:rsidR="00015EF5" w:rsidRPr="00015EF5" w:rsidRDefault="00015EF5" w:rsidP="00015EF5">
      <w:pPr>
        <w:numPr>
          <w:ilvl w:val="0"/>
          <w:numId w:val="11"/>
        </w:numPr>
      </w:pPr>
      <w:r w:rsidRPr="00015EF5">
        <w:t>Se ci sono due chiamate in attesa, premere il softkey </w:t>
      </w:r>
      <w:r w:rsidRPr="00015EF5">
        <w:rPr>
          <w:b/>
          <w:bCs/>
          <w:u w:val="single"/>
        </w:rPr>
        <w:t>Riprendi</w:t>
      </w:r>
      <w:r w:rsidRPr="00015EF5">
        <w:t> per riprendere la chiamata corrente.</w:t>
      </w:r>
    </w:p>
    <w:p w14:paraId="6F148546" w14:textId="77777777" w:rsidR="00015EF5" w:rsidRPr="00015EF5" w:rsidRDefault="00015EF5" w:rsidP="00015EF5">
      <w:r w:rsidRPr="00015EF5">
        <w:t>Premere il softkey </w:t>
      </w:r>
      <w:r w:rsidRPr="00015EF5">
        <w:rPr>
          <w:b/>
          <w:bCs/>
        </w:rPr>
        <w:t>Scambia</w:t>
      </w:r>
      <w:r w:rsidRPr="00015EF5">
        <w:t> per passare da una chiamata all’altra.</w:t>
      </w:r>
    </w:p>
    <w:p w14:paraId="01F99CD7" w14:textId="77777777" w:rsidR="004825D2" w:rsidRDefault="004825D2"/>
    <w:sectPr w:rsidR="004825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F4E"/>
    <w:multiLevelType w:val="multilevel"/>
    <w:tmpl w:val="6A02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D6FBA"/>
    <w:multiLevelType w:val="multilevel"/>
    <w:tmpl w:val="08B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4343B"/>
    <w:multiLevelType w:val="multilevel"/>
    <w:tmpl w:val="D00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B48ED"/>
    <w:multiLevelType w:val="multilevel"/>
    <w:tmpl w:val="C53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AE3A17"/>
    <w:multiLevelType w:val="multilevel"/>
    <w:tmpl w:val="833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A2145"/>
    <w:multiLevelType w:val="multilevel"/>
    <w:tmpl w:val="FC9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1007A"/>
    <w:multiLevelType w:val="multilevel"/>
    <w:tmpl w:val="D3B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D130D5"/>
    <w:multiLevelType w:val="multilevel"/>
    <w:tmpl w:val="327C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93767"/>
    <w:multiLevelType w:val="multilevel"/>
    <w:tmpl w:val="380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B38BA"/>
    <w:multiLevelType w:val="multilevel"/>
    <w:tmpl w:val="D042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221003"/>
    <w:multiLevelType w:val="multilevel"/>
    <w:tmpl w:val="FBC8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670402">
    <w:abstractNumId w:val="5"/>
  </w:num>
  <w:num w:numId="2" w16cid:durableId="1932736004">
    <w:abstractNumId w:val="7"/>
  </w:num>
  <w:num w:numId="3" w16cid:durableId="2137679084">
    <w:abstractNumId w:val="0"/>
  </w:num>
  <w:num w:numId="4" w16cid:durableId="1346440556">
    <w:abstractNumId w:val="2"/>
  </w:num>
  <w:num w:numId="5" w16cid:durableId="409086627">
    <w:abstractNumId w:val="4"/>
  </w:num>
  <w:num w:numId="6" w16cid:durableId="1692412075">
    <w:abstractNumId w:val="10"/>
  </w:num>
  <w:num w:numId="7" w16cid:durableId="846940726">
    <w:abstractNumId w:val="9"/>
  </w:num>
  <w:num w:numId="8" w16cid:durableId="1628195891">
    <w:abstractNumId w:val="6"/>
  </w:num>
  <w:num w:numId="9" w16cid:durableId="269166142">
    <w:abstractNumId w:val="3"/>
  </w:num>
  <w:num w:numId="10" w16cid:durableId="1438792274">
    <w:abstractNumId w:val="8"/>
  </w:num>
  <w:num w:numId="11" w16cid:durableId="183529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D2"/>
    <w:rsid w:val="00015EF5"/>
    <w:rsid w:val="004825D2"/>
    <w:rsid w:val="0071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63ABB-A7A8-41E6-85F2-A49C5455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2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2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2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2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2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2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2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2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MARTELLA</dc:creator>
  <cp:keywords/>
  <dc:description/>
  <cp:lastModifiedBy>SERGIO MARTELLA</cp:lastModifiedBy>
  <cp:revision>2</cp:revision>
  <dcterms:created xsi:type="dcterms:W3CDTF">2026-02-02T09:28:00Z</dcterms:created>
  <dcterms:modified xsi:type="dcterms:W3CDTF">2026-02-02T09:28:00Z</dcterms:modified>
</cp:coreProperties>
</file>